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C7BDE" w14:textId="459B2ED8" w:rsidR="000E50A6" w:rsidRDefault="000E50A6" w:rsidP="000E50A6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Príloha č. </w:t>
      </w:r>
      <w:r>
        <w:rPr>
          <w:rFonts w:ascii="Arial Narrow" w:hAnsi="Arial Narrow"/>
          <w:b/>
          <w:bCs/>
        </w:rPr>
        <w:t>2</w:t>
      </w:r>
    </w:p>
    <w:p w14:paraId="40A723C0" w14:textId="77777777" w:rsidR="000E50A6" w:rsidRDefault="000E50A6">
      <w:pPr>
        <w:rPr>
          <w:rFonts w:ascii="Arial Narrow" w:hAnsi="Arial Narrow"/>
          <w:b/>
          <w:bCs/>
        </w:rPr>
      </w:pPr>
    </w:p>
    <w:p w14:paraId="67FB5358" w14:textId="0D2ADE84" w:rsidR="00882783" w:rsidRPr="000D4065" w:rsidRDefault="00953DD3">
      <w:pPr>
        <w:rPr>
          <w:rFonts w:ascii="Arial Narrow" w:hAnsi="Arial Narrow"/>
          <w:b/>
          <w:bCs/>
        </w:rPr>
      </w:pPr>
      <w:r w:rsidRPr="000D4065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D4065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D4065" w:rsidRDefault="00612445">
            <w:pPr>
              <w:rPr>
                <w:rFonts w:ascii="Arial Narrow" w:hAnsi="Arial Narrow"/>
              </w:rPr>
            </w:pPr>
          </w:p>
          <w:p w14:paraId="7554C383" w14:textId="77777777" w:rsidR="00076218" w:rsidRPr="000D4065" w:rsidRDefault="00076218" w:rsidP="00076218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0D4065">
              <w:rPr>
                <w:rFonts w:ascii="Arial Narrow" w:hAnsi="Arial Narrow"/>
              </w:rPr>
              <w:t xml:space="preserve">Obchodné meno:    </w:t>
            </w:r>
            <w:r w:rsidRPr="000D4065">
              <w:rPr>
                <w:rFonts w:ascii="Arial Narrow" w:hAnsi="Arial Narrow" w:cs="Times New Roman"/>
                <w:b/>
                <w:bCs/>
              </w:rPr>
              <w:t>SUPERATELIER s.r.o.</w:t>
            </w:r>
          </w:p>
          <w:p w14:paraId="4FDD6370" w14:textId="77777777" w:rsidR="00076218" w:rsidRPr="000D4065" w:rsidRDefault="00076218" w:rsidP="00076218">
            <w:pPr>
              <w:ind w:left="1589" w:hanging="1589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IČO:                        </w:t>
            </w:r>
            <w:r w:rsidRPr="000D4065">
              <w:rPr>
                <w:rFonts w:ascii="Arial Narrow" w:hAnsi="Arial Narrow" w:cs="Times New Roman"/>
              </w:rPr>
              <w:t>44 514 191</w:t>
            </w:r>
          </w:p>
          <w:p w14:paraId="7B3C9A6C" w14:textId="21520F60" w:rsidR="00076218" w:rsidRPr="000D4065" w:rsidRDefault="00076218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D4065">
              <w:rPr>
                <w:rFonts w:ascii="Arial Narrow" w:hAnsi="Arial Narrow"/>
              </w:rPr>
              <w:t xml:space="preserve">Sídlo:                      </w:t>
            </w:r>
            <w:r w:rsidRPr="000D4065">
              <w:rPr>
                <w:rFonts w:ascii="Arial Narrow" w:hAnsi="Arial Narrow" w:cs="Times New Roman"/>
              </w:rPr>
              <w:t>Mýtna 11, 811 07 Bratislava</w:t>
            </w:r>
          </w:p>
          <w:p w14:paraId="64248BB6" w14:textId="7BB733F2" w:rsidR="005A1AD9" w:rsidRPr="000D4065" w:rsidRDefault="005A1AD9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D4065">
              <w:rPr>
                <w:rFonts w:ascii="Arial Narrow" w:hAnsi="Arial Narrow" w:cs="Times New Roman"/>
              </w:rPr>
              <w:t>Spoločnosť zapísaná v Obchodnom registri Okresného súdu Bratislava I</w:t>
            </w:r>
            <w:r w:rsidR="00494B74" w:rsidRPr="000D4065">
              <w:rPr>
                <w:rFonts w:ascii="Arial Narrow" w:hAnsi="Arial Narrow" w:cs="Times New Roman"/>
              </w:rPr>
              <w:t>, oddiel: Sro, vložka číslo: 56078/B</w:t>
            </w:r>
          </w:p>
          <w:p w14:paraId="3E50BBC2" w14:textId="171545BF" w:rsidR="00494B74" w:rsidRPr="000D4065" w:rsidRDefault="00494B74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D4065">
              <w:rPr>
                <w:rFonts w:ascii="Arial Narrow" w:hAnsi="Arial Narrow" w:cs="Times New Roman"/>
              </w:rPr>
              <w:t xml:space="preserve">Štatutárny orgán:   </w:t>
            </w:r>
            <w:r w:rsidR="00F56D15" w:rsidRPr="000D4065">
              <w:rPr>
                <w:rFonts w:ascii="Arial Narrow" w:hAnsi="Arial Narrow" w:cs="Times New Roman"/>
              </w:rPr>
              <w:t>Ing. arch. Peter Janeček, kon</w:t>
            </w:r>
            <w:r w:rsidR="00426D7B">
              <w:rPr>
                <w:rFonts w:ascii="Arial Narrow" w:hAnsi="Arial Narrow" w:cs="Times New Roman"/>
              </w:rPr>
              <w:t>a</w:t>
            </w:r>
            <w:r w:rsidR="00F56D15" w:rsidRPr="000D4065">
              <w:rPr>
                <w:rFonts w:ascii="Arial Narrow" w:hAnsi="Arial Narrow" w:cs="Times New Roman"/>
              </w:rPr>
              <w:t>teľ</w:t>
            </w:r>
          </w:p>
          <w:p w14:paraId="52AE3AE6" w14:textId="40B7499A" w:rsidR="00F56D15" w:rsidRPr="000D4065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D4065">
              <w:rPr>
                <w:rFonts w:ascii="Arial Narrow" w:hAnsi="Arial Narrow" w:cs="Times New Roman"/>
              </w:rPr>
              <w:t xml:space="preserve">                               Ing. arch. </w:t>
            </w:r>
            <w:r w:rsidR="00457729" w:rsidRPr="000D4065">
              <w:rPr>
                <w:rFonts w:ascii="Arial Narrow" w:hAnsi="Arial Narrow" w:cs="Times New Roman"/>
              </w:rPr>
              <w:t>Branislav Husárik, konateľ</w:t>
            </w:r>
          </w:p>
          <w:p w14:paraId="6CF5ABAE" w14:textId="77777777" w:rsidR="00F56D15" w:rsidRPr="000D4065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0D4065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D4065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D4065" w:rsidRDefault="00953DD3" w:rsidP="00B65043">
      <w:pPr>
        <w:jc w:val="both"/>
        <w:rPr>
          <w:rFonts w:ascii="Arial Narrow" w:hAnsi="Arial Narrow"/>
        </w:rPr>
      </w:pPr>
      <w:r w:rsidRPr="000D4065">
        <w:rPr>
          <w:rFonts w:ascii="Arial Narrow" w:hAnsi="Arial Narrow"/>
          <w:b/>
          <w:bCs/>
        </w:rPr>
        <w:t xml:space="preserve">PREUKÁZANIE PODMIENOK </w:t>
      </w:r>
      <w:r w:rsidR="00B65043" w:rsidRPr="000D4065">
        <w:rPr>
          <w:rFonts w:ascii="Arial Narrow" w:hAnsi="Arial Narrow"/>
          <w:b/>
          <w:bCs/>
        </w:rPr>
        <w:t xml:space="preserve">ÚČASTI TÝKAJÚCICH SA </w:t>
      </w:r>
      <w:r w:rsidRPr="000D4065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D4065">
        <w:rPr>
          <w:rFonts w:ascii="Arial Narrow" w:hAnsi="Arial Narrow"/>
        </w:rPr>
        <w:t xml:space="preserve"> </w:t>
      </w:r>
      <w:r w:rsidR="00BE7545" w:rsidRPr="000D4065">
        <w:rPr>
          <w:rFonts w:ascii="Arial Narrow" w:hAnsi="Arial Narrow"/>
        </w:rPr>
        <w:t>(ďalej len ako „</w:t>
      </w:r>
      <w:r w:rsidR="00BE7545" w:rsidRPr="000D4065">
        <w:rPr>
          <w:rFonts w:ascii="Arial Narrow" w:hAnsi="Arial Narrow"/>
          <w:b/>
          <w:bCs/>
        </w:rPr>
        <w:t>ZVO</w:t>
      </w:r>
      <w:r w:rsidR="00BE7545" w:rsidRPr="000D4065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D4065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D4065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0D4065" w:rsidRDefault="00953DD3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0D4065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D4065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D4065" w:rsidRDefault="00953DD3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0D4065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D4065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D40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D4065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D4065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D40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D4065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D4065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D4065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D4065" w:rsidRDefault="00CC4E33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D4065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D4065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63C164D6" w:rsidR="00CC4E33" w:rsidRPr="000D4065" w:rsidRDefault="0040778A" w:rsidP="00953DD3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</w:t>
            </w:r>
            <w:r w:rsidR="00C51E1F" w:rsidRPr="000D4065">
              <w:rPr>
                <w:rFonts w:ascii="Arial Narrow" w:hAnsi="Arial Narrow"/>
              </w:rPr>
              <w:t>:</w:t>
            </w:r>
          </w:p>
          <w:p w14:paraId="55CF67B1" w14:textId="77777777" w:rsidR="009E117F" w:rsidRPr="000D4065" w:rsidRDefault="009E117F" w:rsidP="009E117F">
            <w:pPr>
              <w:rPr>
                <w:rFonts w:ascii="Arial Narrow" w:hAnsi="Arial Narrow"/>
              </w:rPr>
            </w:pPr>
          </w:p>
          <w:p w14:paraId="67B9967F" w14:textId="512EFFA2" w:rsidR="009E117F" w:rsidRPr="000D4065" w:rsidRDefault="009E117F" w:rsidP="00953DD3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výtlačok zo stránky Úradu pre verejné obstarávanie SR, </w:t>
            </w:r>
            <w:hyperlink r:id="rId5" w:history="1">
              <w:r w:rsidRPr="000D4065">
                <w:rPr>
                  <w:rStyle w:val="Hypertextovprepojenie"/>
                  <w:rFonts w:ascii="Arial Narrow" w:hAnsi="Arial Narrow" w:cs="Arial"/>
                  <w:bCs/>
                  <w:i/>
                  <w:iCs/>
                </w:rPr>
                <w:t>www.uvo.gov.sk</w:t>
              </w:r>
            </w:hyperlink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 s názvom „Hospodársky subjekt“,</w:t>
            </w:r>
          </w:p>
          <w:p w14:paraId="0214F29E" w14:textId="37A1BDA9" w:rsidR="00294497" w:rsidRPr="000D4065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197A8AC" w14:textId="67CECD6B" w:rsidR="0018256F" w:rsidRPr="000D4065" w:rsidRDefault="00294497" w:rsidP="0018256F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>Žiadosťou o</w:t>
            </w:r>
            <w:r w:rsidR="00F53D28" w:rsidRPr="000D4065">
              <w:rPr>
                <w:rFonts w:ascii="Arial Narrow" w:hAnsi="Arial Narrow"/>
                <w:bCs/>
              </w:rPr>
              <w:t> vysvetlenie a</w:t>
            </w:r>
            <w:r w:rsidR="009E7CD9" w:rsidRPr="000D4065">
              <w:rPr>
                <w:rFonts w:ascii="Arial Narrow" w:hAnsi="Arial Narrow"/>
                <w:bCs/>
              </w:rPr>
              <w:t xml:space="preserve"> predloženie dokladov </w:t>
            </w:r>
            <w:r w:rsidRPr="000D4065">
              <w:rPr>
                <w:rFonts w:ascii="Arial Narrow" w:hAnsi="Arial Narrow"/>
                <w:bCs/>
              </w:rPr>
              <w:t xml:space="preserve">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</w:t>
            </w:r>
            <w:r w:rsidR="009E7CD9" w:rsidRPr="000D4065">
              <w:rPr>
                <w:rFonts w:ascii="Arial Narrow" w:hAnsi="Arial Narrow"/>
                <w:bCs/>
                <w:lang w:val="sk"/>
              </w:rPr>
              <w:t>40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 ods. </w:t>
            </w:r>
            <w:r w:rsidR="009E7CD9" w:rsidRPr="000D4065">
              <w:rPr>
                <w:rFonts w:ascii="Arial Narrow" w:hAnsi="Arial Narrow"/>
                <w:bCs/>
                <w:lang w:val="sk"/>
              </w:rPr>
              <w:t>(4)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 ZVO požiadaný </w:t>
            </w:r>
            <w:r w:rsidR="0018256F" w:rsidRPr="000D4065">
              <w:rPr>
                <w:rFonts w:ascii="Arial Narrow" w:hAnsi="Arial Narrow" w:cs="Arial"/>
                <w:bCs/>
              </w:rPr>
              <w:t xml:space="preserve">o vysvetlenie, ako </w:t>
            </w:r>
            <w:r w:rsidR="0018256F" w:rsidRPr="000D4065">
              <w:rPr>
                <w:rFonts w:ascii="Arial Narrow" w:hAnsi="Arial Narrow" w:cs="Arial"/>
                <w:bCs/>
              </w:rPr>
              <w:lastRenderedPageBreak/>
              <w:t>preukázal splnenie podmienok účasti (osobného postavenia) v zmysle § 32 ZVO.</w:t>
            </w:r>
          </w:p>
          <w:p w14:paraId="327BCAA6" w14:textId="77777777" w:rsidR="00D9366F" w:rsidRPr="000D4065" w:rsidRDefault="00D936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38B415F4" w14:textId="07B91FC9" w:rsidR="0018256F" w:rsidRPr="000D4065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Záujemca na žiadosť verejného obstarávateľa neodpovedal. </w:t>
            </w:r>
          </w:p>
        </w:tc>
        <w:tc>
          <w:tcPr>
            <w:tcW w:w="6261" w:type="dxa"/>
          </w:tcPr>
          <w:p w14:paraId="56A13BDD" w14:textId="1C7312DC" w:rsidR="00136A06" w:rsidRPr="000D4065" w:rsidRDefault="00136A06" w:rsidP="00136A0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lastRenderedPageBreak/>
              <w:t>Verejný obstarávateľ v súlade s ust.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</w:t>
            </w:r>
            <w:bookmarkStart w:id="0" w:name="_Hlk91758111"/>
            <w:r w:rsidRPr="000D4065">
              <w:rPr>
                <w:rFonts w:ascii="Arial Narrow" w:hAnsi="Arial Narrow"/>
              </w:rPr>
              <w:t xml:space="preserve">ku dňu predloženia žiadosti o účasť, resp. ku dňu lehoty na predloženie žiadosti o účasť </w:t>
            </w:r>
            <w:bookmarkEnd w:id="0"/>
            <w:r w:rsidRPr="000D4065">
              <w:rPr>
                <w:rFonts w:ascii="Arial Narrow" w:hAnsi="Arial Narrow"/>
              </w:rPr>
              <w:t xml:space="preserve">v predmetnom zozname nenachádza. </w:t>
            </w:r>
          </w:p>
          <w:p w14:paraId="3B16A369" w14:textId="77777777" w:rsidR="00136A06" w:rsidRPr="000D4065" w:rsidRDefault="00136A06" w:rsidP="00933F33">
            <w:pPr>
              <w:rPr>
                <w:rFonts w:ascii="Arial Narrow" w:hAnsi="Arial Narrow"/>
              </w:rPr>
            </w:pPr>
          </w:p>
          <w:p w14:paraId="36ABD9DC" w14:textId="55B4CB79" w:rsidR="00FC5252" w:rsidRPr="000D4065" w:rsidRDefault="00FC5252" w:rsidP="00FC525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lastRenderedPageBreak/>
              <w:t>Záujemca predmetnú podmienku osobného postavenia nepreukázal žiadnym z povolených spôsobov, t.j. prostredníctvom jednotného európskeho dokumentu, zápisom v Zozname hospodárskych subjektov podľa § 152 ZVO, ani konkrétnymi dokumentami v zmysle § 32 ods. 2 ZVO.</w:t>
            </w:r>
          </w:p>
          <w:p w14:paraId="20321D74" w14:textId="77777777" w:rsidR="00933F33" w:rsidRPr="000D4065" w:rsidRDefault="00933F33" w:rsidP="00294497">
            <w:pPr>
              <w:rPr>
                <w:rFonts w:ascii="Arial Narrow" w:hAnsi="Arial Narrow"/>
              </w:rPr>
            </w:pPr>
          </w:p>
          <w:p w14:paraId="5823BC5C" w14:textId="070CA27D" w:rsidR="00294497" w:rsidRPr="000D4065" w:rsidRDefault="00933F33" w:rsidP="00294497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AE5EDF" w:rsidRPr="000D4065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0D4065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="00260DB7" w:rsidRPr="000D4065">
              <w:rPr>
                <w:rFonts w:ascii="Arial Narrow" w:hAnsi="Arial Narrow"/>
                <w:b/>
                <w:bCs/>
              </w:rPr>
              <w:t xml:space="preserve"> </w:t>
            </w:r>
            <w:r w:rsidRPr="000D4065">
              <w:rPr>
                <w:rFonts w:ascii="Arial Narrow" w:hAnsi="Arial Narrow"/>
                <w:b/>
                <w:bCs/>
              </w:rPr>
              <w:t>podmienk</w:t>
            </w:r>
            <w:r w:rsidR="00260DB7" w:rsidRPr="000D4065">
              <w:rPr>
                <w:rFonts w:ascii="Arial Narrow" w:hAnsi="Arial Narrow"/>
                <w:b/>
                <w:bCs/>
              </w:rPr>
              <w:t>u</w:t>
            </w:r>
            <w:r w:rsidRPr="000D4065">
              <w:rPr>
                <w:rFonts w:ascii="Arial Narrow" w:hAnsi="Arial Narrow"/>
                <w:b/>
                <w:bCs/>
              </w:rPr>
              <w:t xml:space="preserve">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a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A159E8">
              <w:rPr>
                <w:rFonts w:ascii="Arial Narrow" w:hAnsi="Arial Narrow"/>
                <w:b/>
                <w:bCs/>
              </w:rPr>
              <w:t xml:space="preserve"> </w:t>
            </w:r>
            <w:r w:rsidR="00A159E8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A159E8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675491" w:rsidRPr="000D4065">
              <w:rPr>
                <w:rFonts w:ascii="Arial Narrow" w:hAnsi="Arial Narrow"/>
                <w:b/>
                <w:bCs/>
              </w:rPr>
              <w:t>.</w:t>
            </w:r>
            <w:r w:rsidR="00294497" w:rsidRPr="000D4065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0D4065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D4065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D4065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D4065" w:rsidRDefault="0080502A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1AFF22E8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48EACC70" w14:textId="77777777" w:rsidR="00976FEA" w:rsidRPr="000D4065" w:rsidRDefault="00976FEA" w:rsidP="00976FEA">
            <w:pPr>
              <w:rPr>
                <w:rFonts w:ascii="Arial Narrow" w:hAnsi="Arial Narrow"/>
              </w:rPr>
            </w:pPr>
          </w:p>
          <w:p w14:paraId="72B1BA54" w14:textId="77777777" w:rsidR="00976FEA" w:rsidRPr="000D4065" w:rsidRDefault="00976FEA" w:rsidP="00976FEA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výtlačok zo stránky Úradu pre verejné obstarávanie SR, </w:t>
            </w:r>
            <w:hyperlink r:id="rId6" w:history="1">
              <w:r w:rsidRPr="000D4065">
                <w:rPr>
                  <w:rStyle w:val="Hypertextovprepojenie"/>
                  <w:rFonts w:ascii="Arial Narrow" w:hAnsi="Arial Narrow" w:cs="Arial"/>
                  <w:bCs/>
                  <w:i/>
                  <w:iCs/>
                </w:rPr>
                <w:t>www.uvo.gov.sk</w:t>
              </w:r>
            </w:hyperlink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 s názvom „Hospodársky subjekt“,</w:t>
            </w:r>
          </w:p>
          <w:p w14:paraId="274619F5" w14:textId="7BEDA931" w:rsidR="00976FEA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4E479EE9" w14:textId="77777777" w:rsidR="00EF2E57" w:rsidRPr="00700E0F" w:rsidRDefault="00EF2E57" w:rsidP="00EF2E5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(OverSi)  dňa 20.12.2021 vyžiadal: </w:t>
            </w:r>
          </w:p>
          <w:p w14:paraId="2CA822EB" w14:textId="77777777" w:rsidR="00EF2E57" w:rsidRPr="00700E0F" w:rsidRDefault="00EF2E57" w:rsidP="00EF2E5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95055C8" w14:textId="77777777" w:rsidR="00EF2E57" w:rsidRPr="00700E0F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o evidencii/ neevidencii pohľadávok po splatnosti na poistnom na verejné zdravotné poistenie;</w:t>
            </w:r>
          </w:p>
          <w:p w14:paraId="29F7AD47" w14:textId="77777777" w:rsidR="00EF2E57" w:rsidRPr="00700E0F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6780ABB1" w14:textId="77777777" w:rsidR="00EF2E57" w:rsidRPr="000D4065" w:rsidRDefault="00EF2E57" w:rsidP="00976FEA">
            <w:pPr>
              <w:jc w:val="both"/>
              <w:rPr>
                <w:rFonts w:ascii="Arial Narrow" w:hAnsi="Arial Narrow"/>
              </w:rPr>
            </w:pPr>
          </w:p>
          <w:p w14:paraId="475EA624" w14:textId="77777777" w:rsidR="00976FEA" w:rsidRPr="000D4065" w:rsidRDefault="00976FEA" w:rsidP="00976FEA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1518A0A0" w14:textId="77777777" w:rsidR="00976FEA" w:rsidRPr="000D4065" w:rsidRDefault="00976FEA" w:rsidP="00976FEA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44C08090" w14:textId="6CD6E307" w:rsidR="00933F33" w:rsidRPr="000D4065" w:rsidRDefault="00976FEA" w:rsidP="00976FE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Záujemca na žiadosť verejného obstarávateľa neodpovedal. </w:t>
            </w:r>
          </w:p>
          <w:p w14:paraId="7012DAD8" w14:textId="77777777" w:rsidR="0080502A" w:rsidRPr="000D4065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2E6BCD2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t>Verejný obstarávateľ v súlade s ust.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68E663AF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698B0E89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>Záujemca predmetnú podmienku osobného postavenia nepreukázal žiadnym z povolených spôsobov, t.j. prostredníctvom jednotného európskeho dokumentu, zápisom v Zozname hospodárskych subjektov podľa § 152 ZVO, ani konkrétnymi dokumentami v zmysle § 32 ods. 2 ZVO.</w:t>
            </w:r>
          </w:p>
          <w:p w14:paraId="16B98613" w14:textId="312B8470" w:rsidR="00AE5EDF" w:rsidRDefault="00AE5EDF" w:rsidP="00AE5EDF">
            <w:pPr>
              <w:rPr>
                <w:rFonts w:ascii="Arial Narrow" w:hAnsi="Arial Narrow"/>
              </w:rPr>
            </w:pPr>
          </w:p>
          <w:p w14:paraId="1244CE15" w14:textId="77777777" w:rsidR="003A3D1B" w:rsidRPr="00700E0F" w:rsidRDefault="003A3D1B" w:rsidP="003A3D1B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74A2A6B6" w14:textId="77777777" w:rsidR="003A3D1B" w:rsidRPr="00700E0F" w:rsidRDefault="003A3D1B" w:rsidP="003A3D1B">
            <w:pPr>
              <w:ind w:left="378"/>
              <w:rPr>
                <w:rFonts w:ascii="Arial Narrow" w:hAnsi="Arial Narrow"/>
              </w:rPr>
            </w:pPr>
          </w:p>
          <w:p w14:paraId="1EE27EF8" w14:textId="139A9B88" w:rsidR="003A3D1B" w:rsidRPr="00700E0F" w:rsidRDefault="003A3D1B" w:rsidP="003A3D1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</w:t>
            </w:r>
            <w:r>
              <w:rPr>
                <w:rFonts w:ascii="Arial Narrow" w:hAnsi="Arial Narrow"/>
              </w:rPr>
              <w:t>ne</w:t>
            </w:r>
            <w:r w:rsidRPr="00700E0F">
              <w:rPr>
                <w:rFonts w:ascii="Arial Narrow" w:hAnsi="Arial Narrow"/>
              </w:rPr>
              <w:t>má nedoplatky na poistnom na sociálne poistenie;</w:t>
            </w:r>
          </w:p>
          <w:p w14:paraId="722DA477" w14:textId="77777777" w:rsidR="003A3D1B" w:rsidRPr="00700E0F" w:rsidRDefault="003A3D1B" w:rsidP="003A3D1B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0B6828" w14:textId="77777777" w:rsidR="003A3D1B" w:rsidRPr="00700E0F" w:rsidRDefault="003A3D1B" w:rsidP="003A3D1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6D849493" w14:textId="77777777" w:rsidR="003A3D1B" w:rsidRPr="000D4065" w:rsidRDefault="003A3D1B" w:rsidP="00AE5EDF">
            <w:pPr>
              <w:rPr>
                <w:rFonts w:ascii="Arial Narrow" w:hAnsi="Arial Narrow"/>
              </w:rPr>
            </w:pPr>
          </w:p>
          <w:p w14:paraId="66593462" w14:textId="1DD58221" w:rsidR="00AE5EDF" w:rsidRPr="000D4065" w:rsidRDefault="00AE5EDF" w:rsidP="00AE5EDF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b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A159E8">
              <w:rPr>
                <w:rFonts w:ascii="Arial Narrow" w:hAnsi="Arial Narrow"/>
                <w:b/>
                <w:bCs/>
              </w:rPr>
              <w:t xml:space="preserve"> </w:t>
            </w:r>
            <w:r w:rsidR="00A159E8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A159E8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09419B" w14:textId="6AD184F6" w:rsidR="00933F33" w:rsidRPr="000D4065" w:rsidRDefault="00933F33" w:rsidP="00933F33">
            <w:pPr>
              <w:rPr>
                <w:rFonts w:ascii="Arial Narrow" w:hAnsi="Arial Narrow"/>
              </w:rPr>
            </w:pPr>
          </w:p>
        </w:tc>
      </w:tr>
      <w:tr w:rsidR="00782D5D" w:rsidRPr="000D4065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D4065" w:rsidRDefault="00782D5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63ECE80F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128F7899" w14:textId="77777777" w:rsidR="00976FEA" w:rsidRPr="000D4065" w:rsidRDefault="00976FEA" w:rsidP="00976FEA">
            <w:pPr>
              <w:rPr>
                <w:rFonts w:ascii="Arial Narrow" w:hAnsi="Arial Narrow"/>
              </w:rPr>
            </w:pPr>
          </w:p>
          <w:p w14:paraId="25123457" w14:textId="77777777" w:rsidR="00976FEA" w:rsidRPr="000D4065" w:rsidRDefault="00976FEA" w:rsidP="00976FEA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výtlačok zo stránky Úradu pre verejné obstarávanie SR, </w:t>
            </w:r>
            <w:hyperlink r:id="rId7" w:history="1">
              <w:r w:rsidRPr="000D4065">
                <w:rPr>
                  <w:rStyle w:val="Hypertextovprepojenie"/>
                  <w:rFonts w:ascii="Arial Narrow" w:hAnsi="Arial Narrow" w:cs="Arial"/>
                  <w:bCs/>
                  <w:i/>
                  <w:iCs/>
                </w:rPr>
                <w:t>www.uvo.gov.sk</w:t>
              </w:r>
            </w:hyperlink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 s názvom „Hospodársky subjekt“,</w:t>
            </w:r>
          </w:p>
          <w:p w14:paraId="466EAE45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0D713A1F" w14:textId="77777777" w:rsidR="0054793D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519F0160" w14:textId="77777777" w:rsidR="0054793D" w:rsidRPr="00700E0F" w:rsidRDefault="0054793D" w:rsidP="0054793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(OverSi)  dňa 20.12.2021 vyžiadal: </w:t>
            </w:r>
          </w:p>
          <w:p w14:paraId="5C049C1C" w14:textId="77777777" w:rsidR="0054793D" w:rsidRPr="00700E0F" w:rsidRDefault="0054793D" w:rsidP="0054793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7E5CF04" w14:textId="77777777" w:rsidR="0054793D" w:rsidRPr="00700E0F" w:rsidRDefault="0054793D" w:rsidP="0054793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6E83CEBC" w14:textId="77777777" w:rsidR="0054793D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1F205D8B" w14:textId="4BCF65DE" w:rsidR="00976FEA" w:rsidRPr="000D4065" w:rsidRDefault="00976FEA" w:rsidP="00976FEA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37B1541F" w14:textId="77777777" w:rsidR="00976FEA" w:rsidRPr="000D4065" w:rsidRDefault="00976FEA" w:rsidP="00976FEA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78E3D5FC" w14:textId="28F4ECB3" w:rsidR="00F0153B" w:rsidRPr="000D4065" w:rsidRDefault="00976FEA" w:rsidP="00976FE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Záujemca na žiadosť verejného obstarávateľa neodpovedal. </w:t>
            </w:r>
          </w:p>
          <w:p w14:paraId="1B5B45A9" w14:textId="77777777" w:rsidR="00782D5D" w:rsidRPr="000D4065" w:rsidRDefault="00782D5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3AF1935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t>Verejný obstarávateľ v súlade s ust.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7F66E410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2948238A" w14:textId="3F0239A4" w:rsidR="00AE5ED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>Záujemca predmetnú podmienku osobného postavenia nepreukázal žiadnym z povolených spôsobov, t.j. prostredníctvom jednotného európskeho dokumentu, zápisom v Zozname hospodárskych subjektov podľa § 152 ZVO, ani konkrétnymi dokumentami v zmysle § 32 ods. 2 ZVO.</w:t>
            </w:r>
          </w:p>
          <w:p w14:paraId="536A2CE8" w14:textId="77777777" w:rsidR="0014047A" w:rsidRPr="000D4065" w:rsidRDefault="0014047A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</w:p>
          <w:p w14:paraId="57D75F53" w14:textId="77777777" w:rsidR="0014047A" w:rsidRPr="00700E0F" w:rsidRDefault="0014047A" w:rsidP="001404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 informačného systému OverSi z dňa 20.12.2021 zistil, že: </w:t>
            </w:r>
          </w:p>
          <w:p w14:paraId="7C70C68B" w14:textId="77777777" w:rsidR="0014047A" w:rsidRPr="00700E0F" w:rsidRDefault="0014047A" w:rsidP="0014047A">
            <w:pPr>
              <w:rPr>
                <w:rFonts w:ascii="Arial Narrow" w:hAnsi="Arial Narrow"/>
              </w:rPr>
            </w:pPr>
          </w:p>
          <w:p w14:paraId="0D7DC912" w14:textId="77777777" w:rsidR="0014047A" w:rsidRPr="00700E0F" w:rsidRDefault="0014047A" w:rsidP="0014047A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eviduje nedoplatky záujemcu voči daňovému úradu;</w:t>
            </w:r>
          </w:p>
          <w:p w14:paraId="2BCE5522" w14:textId="31E61EE2" w:rsidR="0008529A" w:rsidRPr="0014047A" w:rsidRDefault="0014047A" w:rsidP="00AE5EDF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neviduje nedoplatky záujemcu voči colnému úradu.</w:t>
            </w:r>
          </w:p>
          <w:p w14:paraId="3C6CB152" w14:textId="77777777" w:rsidR="0008529A" w:rsidRPr="000D4065" w:rsidRDefault="0008529A" w:rsidP="00AE5EDF">
            <w:pPr>
              <w:rPr>
                <w:rFonts w:ascii="Arial Narrow" w:hAnsi="Arial Narrow"/>
                <w:b/>
                <w:bCs/>
              </w:rPr>
            </w:pPr>
          </w:p>
          <w:p w14:paraId="34D9D6B0" w14:textId="27DC8F81" w:rsidR="00AE5EDF" w:rsidRPr="000D4065" w:rsidRDefault="00AE5EDF" w:rsidP="00AE5EDF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c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14047A">
              <w:rPr>
                <w:rFonts w:ascii="Arial Narrow" w:hAnsi="Arial Narrow"/>
                <w:b/>
                <w:bCs/>
              </w:rPr>
              <w:t xml:space="preserve"> </w:t>
            </w:r>
            <w:r w:rsidR="0014047A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14047A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7004FF42" w14:textId="77777777" w:rsidR="00782D5D" w:rsidRPr="000D4065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0D4065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D4065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2D3CA221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0A249E90" w14:textId="77777777" w:rsidR="00976FEA" w:rsidRPr="000D4065" w:rsidRDefault="00976FEA" w:rsidP="00976FEA">
            <w:pPr>
              <w:rPr>
                <w:rFonts w:ascii="Arial Narrow" w:hAnsi="Arial Narrow"/>
              </w:rPr>
            </w:pPr>
          </w:p>
          <w:p w14:paraId="39E3B43C" w14:textId="77777777" w:rsidR="00976FEA" w:rsidRPr="000D4065" w:rsidRDefault="00976FEA" w:rsidP="00976FEA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výtlačok zo stránky Úradu pre verejné obstarávanie SR, </w:t>
            </w:r>
            <w:hyperlink r:id="rId8" w:history="1">
              <w:r w:rsidRPr="000D4065">
                <w:rPr>
                  <w:rStyle w:val="Hypertextovprepojenie"/>
                  <w:rFonts w:ascii="Arial Narrow" w:hAnsi="Arial Narrow" w:cs="Arial"/>
                  <w:bCs/>
                  <w:i/>
                  <w:iCs/>
                </w:rPr>
                <w:t>www.uvo.gov.sk</w:t>
              </w:r>
            </w:hyperlink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 s názvom „Hospodársky subjekt“,</w:t>
            </w:r>
          </w:p>
          <w:p w14:paraId="6F8624EE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0843B513" w14:textId="77777777" w:rsidR="00976FEA" w:rsidRPr="000D4065" w:rsidRDefault="00976FEA" w:rsidP="00976FEA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2886620F" w14:textId="77777777" w:rsidR="00976FEA" w:rsidRPr="000D4065" w:rsidRDefault="00976FEA" w:rsidP="00976FEA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87EC652" w14:textId="466CB037" w:rsidR="00C77EAD" w:rsidRPr="000D4065" w:rsidRDefault="00976FEA" w:rsidP="00976FE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Záujemca na žiadosť verejného obstarávateľa neodpovedal. </w:t>
            </w:r>
          </w:p>
        </w:tc>
        <w:tc>
          <w:tcPr>
            <w:tcW w:w="6261" w:type="dxa"/>
          </w:tcPr>
          <w:p w14:paraId="5712EB2B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t>Verejný obstarávateľ v súlade s ust.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0BD4AA2A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7890C30E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t.j. prostredníctvom jednotného európskeho dokumentu, zápisom v Zozname hospodárskych subjektov </w:t>
            </w:r>
            <w:r w:rsidRPr="000D4065">
              <w:rPr>
                <w:rFonts w:ascii="Arial Narrow" w:hAnsi="Arial Narrow" w:cs="Arial"/>
                <w:bCs/>
                <w:lang w:val="sk-SK"/>
              </w:rPr>
              <w:lastRenderedPageBreak/>
              <w:t>podľa § 152 ZVO, ani konkrétnymi dokumentami v zmysle § 32 ods. 2 ZVO.</w:t>
            </w:r>
          </w:p>
          <w:p w14:paraId="6497D9F5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30917F2C" w14:textId="7EAD0C8E" w:rsidR="00AE5EDF" w:rsidRPr="000D4065" w:rsidRDefault="00AE5EDF" w:rsidP="00AE5EDF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d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14047A">
              <w:rPr>
                <w:rFonts w:ascii="Arial Narrow" w:hAnsi="Arial Narrow"/>
                <w:b/>
                <w:bCs/>
              </w:rPr>
              <w:t xml:space="preserve"> </w:t>
            </w:r>
            <w:r w:rsidR="0014047A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14047A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A79784" w14:textId="6666155B" w:rsidR="00F0153B" w:rsidRPr="000D4065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D4065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D4065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D4065">
              <w:rPr>
                <w:rFonts w:ascii="Arial Narrow" w:hAnsi="Arial Narrow"/>
                <w:b/>
                <w:bCs/>
              </w:rPr>
              <w:t>(</w:t>
            </w:r>
            <w:r w:rsidRPr="000D4065">
              <w:rPr>
                <w:rFonts w:ascii="Arial Narrow" w:hAnsi="Arial Narrow"/>
                <w:b/>
                <w:bCs/>
              </w:rPr>
              <w:t>1</w:t>
            </w:r>
            <w:r w:rsidR="00FE731E" w:rsidRPr="000D4065">
              <w:rPr>
                <w:rFonts w:ascii="Arial Narrow" w:hAnsi="Arial Narrow"/>
                <w:b/>
                <w:bCs/>
              </w:rPr>
              <w:t>)</w:t>
            </w:r>
            <w:r w:rsidRPr="000D4065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4819A353" w14:textId="77777777" w:rsidR="00AE5EDF" w:rsidRPr="000D4065" w:rsidRDefault="00AE5EDF" w:rsidP="00AE5EDF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1A9B7741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593AB2C2" w14:textId="77777777" w:rsidR="00AE5EDF" w:rsidRPr="000D4065" w:rsidRDefault="00AE5EDF" w:rsidP="00AE5EDF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výtlačok zo stránky Úradu pre verejné obstarávanie SR, </w:t>
            </w:r>
            <w:hyperlink r:id="rId9" w:history="1">
              <w:r w:rsidRPr="000D4065">
                <w:rPr>
                  <w:rStyle w:val="Hypertextovprepojenie"/>
                  <w:rFonts w:ascii="Arial Narrow" w:hAnsi="Arial Narrow" w:cs="Arial"/>
                  <w:bCs/>
                  <w:i/>
                  <w:iCs/>
                </w:rPr>
                <w:t>www.uvo.gov.sk</w:t>
              </w:r>
            </w:hyperlink>
            <w:r w:rsidRPr="000D4065">
              <w:rPr>
                <w:rFonts w:ascii="Arial Narrow" w:hAnsi="Arial Narrow" w:cs="Arial"/>
                <w:bCs/>
                <w:i/>
                <w:iCs/>
              </w:rPr>
              <w:t xml:space="preserve"> s názvom „Hospodársky subjekt“,</w:t>
            </w:r>
          </w:p>
          <w:p w14:paraId="3BE89485" w14:textId="25F2A2E9" w:rsidR="00AE5EDF" w:rsidRDefault="00AE5EDF" w:rsidP="00AE5EDF">
            <w:pPr>
              <w:jc w:val="both"/>
              <w:rPr>
                <w:rFonts w:ascii="Arial Narrow" w:hAnsi="Arial Narrow"/>
              </w:rPr>
            </w:pPr>
          </w:p>
          <w:p w14:paraId="5AFDD973" w14:textId="77777777" w:rsidR="00946117" w:rsidRPr="00700E0F" w:rsidRDefault="00946117" w:rsidP="0094611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(OverSi)  dňa 20.12.2021 vyžiadal: </w:t>
            </w:r>
          </w:p>
          <w:p w14:paraId="578C0477" w14:textId="77777777" w:rsidR="00946117" w:rsidRPr="00700E0F" w:rsidRDefault="00946117" w:rsidP="0094611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1943474" w14:textId="77777777" w:rsidR="00946117" w:rsidRPr="00700E0F" w:rsidRDefault="00946117" w:rsidP="0094611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68608C93" w14:textId="77777777" w:rsidR="00946117" w:rsidRPr="000D4065" w:rsidRDefault="00946117" w:rsidP="00AE5EDF">
            <w:pPr>
              <w:jc w:val="both"/>
              <w:rPr>
                <w:rFonts w:ascii="Arial Narrow" w:hAnsi="Arial Narrow"/>
              </w:rPr>
            </w:pPr>
          </w:p>
          <w:p w14:paraId="64967633" w14:textId="77777777" w:rsidR="00AE5EDF" w:rsidRPr="000D4065" w:rsidRDefault="00AE5EDF" w:rsidP="00AE5EDF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7B417218" w14:textId="77777777" w:rsidR="00AE5EDF" w:rsidRPr="000D4065" w:rsidRDefault="00AE5EDF" w:rsidP="00AE5ED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7BCA3E8E" w14:textId="18C2EE52" w:rsidR="00885F83" w:rsidRPr="000D4065" w:rsidRDefault="00AE5EDF" w:rsidP="00AE5EDF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Záujemca na žiadosť verejného obstarávateľa neodpovedal. </w:t>
            </w:r>
          </w:p>
        </w:tc>
        <w:tc>
          <w:tcPr>
            <w:tcW w:w="6261" w:type="dxa"/>
          </w:tcPr>
          <w:p w14:paraId="153F0F75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t>Verejný obstarávateľ v súlade s ust.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2F40C17D" w14:textId="32ECD58E" w:rsidR="00AE5EDF" w:rsidRDefault="00AE5EDF" w:rsidP="00AE5EDF">
            <w:pPr>
              <w:rPr>
                <w:rFonts w:ascii="Arial Narrow" w:hAnsi="Arial Narrow"/>
              </w:rPr>
            </w:pPr>
          </w:p>
          <w:p w14:paraId="42C969D9" w14:textId="5F7E5519" w:rsidR="00060BE0" w:rsidRDefault="00060BE0" w:rsidP="006A3A42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Verejný obstarávateľ z vyžiadaného  dokumentu zistil, že v predmete činnosti má záujemca zapísanú nasledovnú činnosť:</w:t>
            </w:r>
            <w:r w:rsidR="006A3A42">
              <w:rPr>
                <w:rFonts w:ascii="Arial Narrow" w:hAnsi="Arial Narrow"/>
              </w:rPr>
              <w:t xml:space="preserve"> „</w:t>
            </w:r>
            <w:r w:rsidR="006A3A42" w:rsidRPr="006A3A42">
              <w:rPr>
                <w:rFonts w:ascii="Arial Narrow" w:hAnsi="Arial Narrow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činnosť autorizovaného architekta podľa § 4 zákona č.138/1992 Zb. o autorizovaných architektoch a autorizovaných stavebných inžinieroch v znení neskorších predpisov.“</w:t>
            </w:r>
          </w:p>
          <w:p w14:paraId="74122D38" w14:textId="77777777" w:rsidR="00060BE0" w:rsidRPr="000D4065" w:rsidRDefault="00060BE0" w:rsidP="00AE5EDF">
            <w:pPr>
              <w:rPr>
                <w:rFonts w:ascii="Arial Narrow" w:hAnsi="Arial Narrow"/>
              </w:rPr>
            </w:pPr>
          </w:p>
          <w:p w14:paraId="624BA4E9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>Záujemca predmetnú podmienku osobného postavenia nepreukázal žiadnym z povolených spôsobov, t.j. prostredníctvom jednotného európskeho dokumentu, zápisom v Zozname hospodárskych subjektov podľa § 152 ZVO, ani konkrétnymi dokumentami v zmysle § 32 ods. 2 ZVO.</w:t>
            </w:r>
          </w:p>
          <w:p w14:paraId="0B0269F2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76A72095" w14:textId="474BF7DF" w:rsidR="00AE5EDF" w:rsidRPr="000D4065" w:rsidRDefault="00AE5EDF" w:rsidP="009E01C8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e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6A3A42">
              <w:rPr>
                <w:rFonts w:ascii="Arial Narrow" w:hAnsi="Arial Narrow"/>
                <w:b/>
                <w:bCs/>
              </w:rPr>
              <w:t xml:space="preserve"> </w:t>
            </w:r>
            <w:r w:rsidR="006A3A42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6A3A42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580698DA" w14:textId="77777777" w:rsidR="00F0153B" w:rsidRPr="000D4065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0D4065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0D4065" w14:paraId="12462FB4" w14:textId="76FCCDCC" w:rsidTr="00A816FB">
        <w:tc>
          <w:tcPr>
            <w:tcW w:w="1838" w:type="dxa"/>
          </w:tcPr>
          <w:p w14:paraId="523D9EBF" w14:textId="78022F7D" w:rsidR="00C77EAD" w:rsidRPr="000D4065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D4065">
              <w:rPr>
                <w:rFonts w:ascii="Arial Narrow" w:hAnsi="Arial Narrow"/>
                <w:b/>
                <w:bCs/>
              </w:rPr>
              <w:t>(</w:t>
            </w:r>
            <w:r w:rsidRPr="000D4065">
              <w:rPr>
                <w:rFonts w:ascii="Arial Narrow" w:hAnsi="Arial Narrow"/>
                <w:b/>
                <w:bCs/>
              </w:rPr>
              <w:t>1</w:t>
            </w:r>
            <w:r w:rsidR="00FE731E" w:rsidRPr="000D4065">
              <w:rPr>
                <w:rFonts w:ascii="Arial Narrow" w:hAnsi="Arial Narrow"/>
                <w:b/>
                <w:bCs/>
              </w:rPr>
              <w:t>)</w:t>
            </w:r>
            <w:r w:rsidRPr="000D4065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D4065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0D4065" w:rsidRDefault="002D4921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386EFA2C" w14:textId="77777777" w:rsidR="009E01C8" w:rsidRPr="000D4065" w:rsidRDefault="002D4921" w:rsidP="009E01C8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9E01C8" w:rsidRPr="009E01C8">
              <w:rPr>
                <w:rFonts w:ascii="Arial Narrow" w:hAnsi="Arial Narrow"/>
                <w:b/>
                <w:bCs/>
                <w:u w:val="single"/>
              </w:rPr>
              <w:t>ne</w:t>
            </w:r>
            <w:r w:rsidRPr="009E01C8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f) ZVO</w:t>
            </w:r>
            <w:r w:rsidR="009E01C8">
              <w:rPr>
                <w:rFonts w:ascii="Arial Narrow" w:hAnsi="Arial Narrow"/>
                <w:b/>
                <w:bCs/>
              </w:rPr>
              <w:t xml:space="preserve"> </w:t>
            </w:r>
            <w:r w:rsidR="009E01C8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9E01C8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9E01C8"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12968122" w14:textId="14803883" w:rsidR="002D4921" w:rsidRPr="000D4065" w:rsidRDefault="002D4921" w:rsidP="002D4921">
            <w:pPr>
              <w:rPr>
                <w:rFonts w:ascii="Arial Narrow" w:hAnsi="Arial Narrow"/>
                <w:b/>
                <w:bCs/>
              </w:rPr>
            </w:pPr>
          </w:p>
          <w:p w14:paraId="5B6FF3DC" w14:textId="77777777" w:rsidR="00C77EAD" w:rsidRPr="000D4065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D4065" w14:paraId="5BBD55CA" w14:textId="77777777" w:rsidTr="00A816FB">
        <w:tc>
          <w:tcPr>
            <w:tcW w:w="1838" w:type="dxa"/>
          </w:tcPr>
          <w:p w14:paraId="307E6D24" w14:textId="21AC065B" w:rsidR="003126D8" w:rsidRPr="000D40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0D4065" w:rsidRDefault="002D4921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obstarávateľ nemá </w:t>
            </w:r>
            <w:r w:rsidR="007C056D" w:rsidRPr="000D4065">
              <w:rPr>
                <w:rFonts w:ascii="Arial Narrow" w:hAnsi="Arial Narrow"/>
              </w:rPr>
              <w:t>vedomosť</w:t>
            </w:r>
            <w:r w:rsidR="00631A72" w:rsidRPr="000D4065">
              <w:rPr>
                <w:rFonts w:ascii="Arial Narrow" w:hAnsi="Arial Narrow"/>
              </w:rPr>
              <w:t xml:space="preserve"> o tom</w:t>
            </w:r>
            <w:r w:rsidR="007C056D" w:rsidRPr="000D4065">
              <w:rPr>
                <w:rFonts w:ascii="Arial Narrow" w:hAnsi="Arial Narrow"/>
              </w:rPr>
              <w:t>, že</w:t>
            </w:r>
            <w:r w:rsidR="00631A72" w:rsidRPr="000D4065">
              <w:rPr>
                <w:rFonts w:ascii="Arial Narrow" w:hAnsi="Arial Narrow"/>
              </w:rPr>
              <w:t>by</w:t>
            </w:r>
            <w:r w:rsidR="007C056D" w:rsidRPr="000D4065">
              <w:rPr>
                <w:rFonts w:ascii="Arial Narrow" w:hAnsi="Arial Narrow"/>
              </w:rPr>
              <w:t xml:space="preserve"> </w:t>
            </w:r>
            <w:r w:rsidR="004212F7" w:rsidRPr="000D4065">
              <w:rPr>
                <w:rFonts w:ascii="Arial Narrow" w:hAnsi="Arial Narrow"/>
              </w:rPr>
              <w:t xml:space="preserve">sa </w:t>
            </w:r>
            <w:r w:rsidR="007C056D" w:rsidRPr="000D4065">
              <w:rPr>
                <w:rFonts w:ascii="Arial Narrow" w:hAnsi="Arial Narrow"/>
              </w:rPr>
              <w:t xml:space="preserve">záujemca </w:t>
            </w:r>
            <w:r w:rsidR="00B57F1C" w:rsidRPr="000D4065">
              <w:rPr>
                <w:rFonts w:ascii="Arial Narrow" w:hAnsi="Arial Narrow"/>
              </w:rPr>
              <w:t xml:space="preserve">dopustil v predchádzajúcich troch rokoch od vyhlásenia alebo preukázateľného </w:t>
            </w:r>
            <w:r w:rsidR="00B57F1C" w:rsidRPr="000D4065">
              <w:rPr>
                <w:rFonts w:ascii="Arial Narrow" w:hAnsi="Arial Narrow"/>
              </w:rPr>
              <w:lastRenderedPageBreak/>
              <w:t>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D4065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0D40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g) ZVO.</w:t>
            </w:r>
          </w:p>
          <w:p w14:paraId="62B8846E" w14:textId="77777777" w:rsidR="003126D8" w:rsidRPr="000D4065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0D4065" w14:paraId="72FC0A37" w14:textId="77777777" w:rsidTr="00A816FB">
        <w:tc>
          <w:tcPr>
            <w:tcW w:w="1838" w:type="dxa"/>
          </w:tcPr>
          <w:p w14:paraId="2B35A51A" w14:textId="43685C68" w:rsidR="003126D8" w:rsidRPr="000D40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0D4065" w:rsidRDefault="004212F7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0D40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0D4065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D4065" w:rsidRDefault="00BE7545">
      <w:pPr>
        <w:rPr>
          <w:rFonts w:ascii="Arial Narrow" w:hAnsi="Arial Narrow"/>
        </w:rPr>
      </w:pPr>
    </w:p>
    <w:p w14:paraId="04EEC43D" w14:textId="7DC82024" w:rsidR="00E948B0" w:rsidRPr="000D4065" w:rsidRDefault="00E948B0" w:rsidP="0065157A">
      <w:pPr>
        <w:rPr>
          <w:rFonts w:ascii="Arial Narrow" w:hAnsi="Arial Narrow"/>
          <w:b/>
          <w:bCs/>
        </w:rPr>
      </w:pPr>
      <w:r w:rsidRPr="000D4065">
        <w:rPr>
          <w:rFonts w:ascii="Arial Narrow" w:hAnsi="Arial Narrow"/>
        </w:rPr>
        <w:t xml:space="preserve"> </w:t>
      </w:r>
      <w:r w:rsidR="00E63637" w:rsidRPr="000D4065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0D4065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D4065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D4065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D4065" w:rsidRDefault="00F479C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D4065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D4065" w:rsidRDefault="002421F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D4065" w:rsidRDefault="002421F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D4065" w14:paraId="34AC9796" w14:textId="77777777" w:rsidTr="00E63637">
        <w:tc>
          <w:tcPr>
            <w:tcW w:w="4664" w:type="dxa"/>
          </w:tcPr>
          <w:p w14:paraId="6EBBC5DF" w14:textId="2078AA1A" w:rsidR="00E63637" w:rsidRPr="000D4065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0D4065" w:rsidRDefault="00C51E1F" w:rsidP="00C51E1F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0D4065" w:rsidRDefault="00C51E1F" w:rsidP="00C51E1F">
            <w:pPr>
              <w:rPr>
                <w:rFonts w:ascii="Arial Narrow" w:hAnsi="Arial Narrow"/>
              </w:rPr>
            </w:pPr>
          </w:p>
          <w:p w14:paraId="5B2FEDF0" w14:textId="77777777" w:rsidR="00C51E1F" w:rsidRPr="000D4065" w:rsidRDefault="00C51E1F" w:rsidP="00C51E1F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eastAsia="Arial Narrow" w:hAnsi="Arial Narrow" w:cs="Arial Narrow"/>
                <w:i/>
                <w:iCs/>
              </w:rPr>
              <w:t>Autorizačné osvedčenie (Ing. arch Peter Janeček) – 2x</w:t>
            </w:r>
          </w:p>
          <w:p w14:paraId="34A2E9DC" w14:textId="509A9B5F" w:rsidR="00DD220A" w:rsidRPr="000D4065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D4065" w:rsidRDefault="00093FA9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</w:t>
            </w:r>
            <w:r w:rsidR="00FD64C6" w:rsidRPr="000D4065">
              <w:rPr>
                <w:rFonts w:ascii="Arial Narrow" w:hAnsi="Arial Narrow"/>
              </w:rPr>
              <w:t>obstarávateľ z</w:t>
            </w:r>
            <w:r w:rsidR="001B219E" w:rsidRPr="000D4065">
              <w:rPr>
                <w:rFonts w:ascii="Arial Narrow" w:hAnsi="Arial Narrow"/>
              </w:rPr>
              <w:t> </w:t>
            </w:r>
            <w:r w:rsidR="00FD64C6" w:rsidRPr="000D4065">
              <w:rPr>
                <w:rFonts w:ascii="Arial Narrow" w:hAnsi="Arial Narrow"/>
              </w:rPr>
              <w:t>predložen</w:t>
            </w:r>
            <w:r w:rsidR="001B219E" w:rsidRPr="000D4065">
              <w:rPr>
                <w:rFonts w:ascii="Arial Narrow" w:hAnsi="Arial Narrow"/>
              </w:rPr>
              <w:t>ých dokumentov zistil, že osob</w:t>
            </w:r>
            <w:r w:rsidR="000848F0" w:rsidRPr="000D4065">
              <w:rPr>
                <w:rFonts w:ascii="Arial Narrow" w:hAnsi="Arial Narrow"/>
              </w:rPr>
              <w:t>a</w:t>
            </w:r>
            <w:r w:rsidR="001B219E" w:rsidRPr="000D4065">
              <w:rPr>
                <w:rFonts w:ascii="Arial Narrow" w:hAnsi="Arial Narrow"/>
              </w:rPr>
              <w:t xml:space="preserve"> zodpovedn</w:t>
            </w:r>
            <w:r w:rsidR="000848F0" w:rsidRPr="000D4065">
              <w:rPr>
                <w:rFonts w:ascii="Arial Narrow" w:hAnsi="Arial Narrow"/>
              </w:rPr>
              <w:t>á</w:t>
            </w:r>
            <w:r w:rsidR="001B219E" w:rsidRPr="000D4065">
              <w:rPr>
                <w:rFonts w:ascii="Arial Narrow" w:hAnsi="Arial Narrow"/>
              </w:rPr>
              <w:t xml:space="preserve"> za realizáciu zákazky </w:t>
            </w:r>
            <w:r w:rsidR="000848F0" w:rsidRPr="000D4065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D4065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D4065" w:rsidRDefault="000848F0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0D4065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D4065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D4065" w14:paraId="5F2DF996" w14:textId="77777777" w:rsidTr="00E63637">
        <w:tc>
          <w:tcPr>
            <w:tcW w:w="4664" w:type="dxa"/>
          </w:tcPr>
          <w:p w14:paraId="5C4032C7" w14:textId="7FAC2921" w:rsidR="00E63637" w:rsidRPr="000D4065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D4065">
              <w:rPr>
                <w:rFonts w:ascii="Arial" w:hAnsi="Arial" w:cs="Arial"/>
                <w:b/>
                <w:bCs/>
              </w:rPr>
              <w:t> </w:t>
            </w:r>
            <w:r w:rsidRPr="000D4065">
              <w:rPr>
                <w:rFonts w:ascii="Arial Narrow" w:hAnsi="Arial Narrow" w:cs="Arial Narrow"/>
                <w:b/>
                <w:bCs/>
              </w:rPr>
              <w:t>€</w:t>
            </w:r>
            <w:r w:rsidRPr="000D4065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0D4065" w:rsidRDefault="00C51E1F" w:rsidP="00C51E1F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0D4065" w:rsidRDefault="00C51E1F" w:rsidP="00C51E1F">
            <w:pPr>
              <w:rPr>
                <w:rFonts w:ascii="Arial Narrow" w:hAnsi="Arial Narrow"/>
              </w:rPr>
            </w:pPr>
          </w:p>
          <w:p w14:paraId="3AFDAB52" w14:textId="77777777" w:rsidR="00C51E1F" w:rsidRPr="000D4065" w:rsidRDefault="00C51E1F" w:rsidP="00C51E1F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D4065">
              <w:rPr>
                <w:rFonts w:ascii="Arial Narrow" w:eastAsia="Arial Narrow" w:hAnsi="Arial Narrow" w:cs="Arial"/>
                <w:bCs/>
                <w:i/>
                <w:iCs/>
              </w:rPr>
              <w:t>Identifikáciu a odpornú spôsobilosť zo dňa 02.12.2021 – 2x</w:t>
            </w:r>
          </w:p>
          <w:p w14:paraId="25E8DB9B" w14:textId="77777777" w:rsidR="00E63637" w:rsidRPr="000D4065" w:rsidRDefault="00E63637" w:rsidP="00C51E1F">
            <w:pPr>
              <w:ind w:left="30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0D4065" w:rsidRDefault="008B39CB" w:rsidP="00450B27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0D4065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D4065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D4065">
              <w:rPr>
                <w:rFonts w:ascii="Arial" w:hAnsi="Arial" w:cs="Arial"/>
              </w:rPr>
              <w:t> </w:t>
            </w:r>
            <w:r w:rsidR="00450B27" w:rsidRPr="000D4065">
              <w:rPr>
                <w:rFonts w:ascii="Arial Narrow" w:hAnsi="Arial Narrow" w:cs="Arial Narrow"/>
              </w:rPr>
              <w:t>€</w:t>
            </w:r>
            <w:r w:rsidR="00450B27" w:rsidRPr="000D4065">
              <w:rPr>
                <w:rFonts w:ascii="Arial Narrow" w:hAnsi="Arial Narrow"/>
              </w:rPr>
              <w:t>.</w:t>
            </w:r>
          </w:p>
          <w:p w14:paraId="171645C2" w14:textId="3380CB53" w:rsidR="00450B27" w:rsidRPr="000D4065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D4065" w:rsidRDefault="00450B27" w:rsidP="00450B27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D4065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D4065" w:rsidRDefault="00E63637" w:rsidP="0065157A">
      <w:pPr>
        <w:rPr>
          <w:rFonts w:ascii="Arial Narrow" w:hAnsi="Arial Narrow"/>
        </w:rPr>
      </w:pPr>
    </w:p>
    <w:sectPr w:rsidR="00E63637" w:rsidRPr="000D4065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5C0E"/>
    <w:rsid w:val="00076218"/>
    <w:rsid w:val="000848F0"/>
    <w:rsid w:val="00084DF3"/>
    <w:rsid w:val="0008529A"/>
    <w:rsid w:val="00085EB5"/>
    <w:rsid w:val="00093FA9"/>
    <w:rsid w:val="000C11F8"/>
    <w:rsid w:val="000C3322"/>
    <w:rsid w:val="000D2302"/>
    <w:rsid w:val="000D2683"/>
    <w:rsid w:val="000D4065"/>
    <w:rsid w:val="000E1C62"/>
    <w:rsid w:val="000E31B9"/>
    <w:rsid w:val="000E50A6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6E8F"/>
    <w:rsid w:val="0018256F"/>
    <w:rsid w:val="001B219E"/>
    <w:rsid w:val="001B4F00"/>
    <w:rsid w:val="001B7242"/>
    <w:rsid w:val="001D328B"/>
    <w:rsid w:val="001D79B6"/>
    <w:rsid w:val="00206800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26D8"/>
    <w:rsid w:val="00322C92"/>
    <w:rsid w:val="00351A5B"/>
    <w:rsid w:val="00384B10"/>
    <w:rsid w:val="00393F31"/>
    <w:rsid w:val="003A3D1B"/>
    <w:rsid w:val="003A726F"/>
    <w:rsid w:val="003A7BED"/>
    <w:rsid w:val="003D1FC8"/>
    <w:rsid w:val="0040778A"/>
    <w:rsid w:val="004212F7"/>
    <w:rsid w:val="00426D7B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54793D"/>
    <w:rsid w:val="00553B41"/>
    <w:rsid w:val="0056116A"/>
    <w:rsid w:val="0057791F"/>
    <w:rsid w:val="00592581"/>
    <w:rsid w:val="005A1AD9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3A42"/>
    <w:rsid w:val="006A7299"/>
    <w:rsid w:val="006F69FB"/>
    <w:rsid w:val="00711103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80502A"/>
    <w:rsid w:val="00810D63"/>
    <w:rsid w:val="00820FA4"/>
    <w:rsid w:val="00824066"/>
    <w:rsid w:val="00827668"/>
    <w:rsid w:val="00846632"/>
    <w:rsid w:val="00847AC2"/>
    <w:rsid w:val="0086505A"/>
    <w:rsid w:val="00882783"/>
    <w:rsid w:val="00885F83"/>
    <w:rsid w:val="0088650E"/>
    <w:rsid w:val="008B39CB"/>
    <w:rsid w:val="008D7A57"/>
    <w:rsid w:val="009126DA"/>
    <w:rsid w:val="009134AC"/>
    <w:rsid w:val="009178F5"/>
    <w:rsid w:val="00924E91"/>
    <w:rsid w:val="00926372"/>
    <w:rsid w:val="00933F33"/>
    <w:rsid w:val="00946117"/>
    <w:rsid w:val="00946A57"/>
    <w:rsid w:val="00953DD3"/>
    <w:rsid w:val="00955A15"/>
    <w:rsid w:val="00957D36"/>
    <w:rsid w:val="00976FEA"/>
    <w:rsid w:val="009C507E"/>
    <w:rsid w:val="009E01C8"/>
    <w:rsid w:val="009E117F"/>
    <w:rsid w:val="009E7CD9"/>
    <w:rsid w:val="00A05358"/>
    <w:rsid w:val="00A159E8"/>
    <w:rsid w:val="00A309DA"/>
    <w:rsid w:val="00A36666"/>
    <w:rsid w:val="00A5644F"/>
    <w:rsid w:val="00A705C4"/>
    <w:rsid w:val="00A732BA"/>
    <w:rsid w:val="00A73C30"/>
    <w:rsid w:val="00A77D08"/>
    <w:rsid w:val="00A816FB"/>
    <w:rsid w:val="00AC4546"/>
    <w:rsid w:val="00AE5EDF"/>
    <w:rsid w:val="00B070C9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51E1F"/>
    <w:rsid w:val="00C543D9"/>
    <w:rsid w:val="00C77EAD"/>
    <w:rsid w:val="00C81502"/>
    <w:rsid w:val="00CA62D7"/>
    <w:rsid w:val="00CB0D0E"/>
    <w:rsid w:val="00CC4E33"/>
    <w:rsid w:val="00CE536A"/>
    <w:rsid w:val="00CF5AFD"/>
    <w:rsid w:val="00D14C02"/>
    <w:rsid w:val="00D26755"/>
    <w:rsid w:val="00D50274"/>
    <w:rsid w:val="00D7222C"/>
    <w:rsid w:val="00D8144E"/>
    <w:rsid w:val="00D87A56"/>
    <w:rsid w:val="00D9366F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D19AF"/>
    <w:rsid w:val="00ED3D5D"/>
    <w:rsid w:val="00EF2E57"/>
    <w:rsid w:val="00F0153B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vo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vo.gov.s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vo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220</cp:revision>
  <dcterms:created xsi:type="dcterms:W3CDTF">2022-02-03T13:49:00Z</dcterms:created>
  <dcterms:modified xsi:type="dcterms:W3CDTF">2022-02-08T17:18:00Z</dcterms:modified>
</cp:coreProperties>
</file>